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CE" w:rsidRDefault="00FB03CE" w:rsidP="00FB03CE">
      <w:pPr>
        <w:pStyle w:val="a5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FB03CE" w:rsidRDefault="00FB03CE" w:rsidP="00FB03CE">
      <w:pPr>
        <w:pStyle w:val="a5"/>
        <w:ind w:firstLine="345"/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 Администрации</w:t>
      </w:r>
    </w:p>
    <w:p w:rsidR="00FB03CE" w:rsidRDefault="00FB03CE" w:rsidP="00FB03CE">
      <w:pPr>
        <w:pStyle w:val="a5"/>
        <w:ind w:firstLine="3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Конаковского района Тверской области</w:t>
      </w:r>
    </w:p>
    <w:p w:rsidR="00FB03CE" w:rsidRDefault="00FB03CE" w:rsidP="00FB03CE">
      <w:pPr>
        <w:pStyle w:val="a5"/>
        <w:ind w:firstLine="3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B0CB1">
        <w:rPr>
          <w:sz w:val="28"/>
          <w:szCs w:val="28"/>
        </w:rPr>
        <w:t xml:space="preserve">______________2021 </w:t>
      </w:r>
      <w:r>
        <w:rPr>
          <w:sz w:val="28"/>
          <w:szCs w:val="28"/>
        </w:rPr>
        <w:t xml:space="preserve">  № </w:t>
      </w:r>
      <w:r w:rsidR="008B0CB1">
        <w:rPr>
          <w:sz w:val="28"/>
          <w:szCs w:val="28"/>
        </w:rPr>
        <w:t>______</w:t>
      </w:r>
    </w:p>
    <w:p w:rsidR="00FB03CE" w:rsidRDefault="00FB03CE"/>
    <w:tbl>
      <w:tblPr>
        <w:tblW w:w="15461" w:type="dxa"/>
        <w:tblInd w:w="103" w:type="dxa"/>
        <w:tblLayout w:type="fixed"/>
        <w:tblLook w:val="04A0"/>
      </w:tblPr>
      <w:tblGrid>
        <w:gridCol w:w="286"/>
        <w:gridCol w:w="165"/>
        <w:gridCol w:w="113"/>
        <w:gridCol w:w="283"/>
        <w:gridCol w:w="55"/>
        <w:gridCol w:w="227"/>
        <w:gridCol w:w="228"/>
        <w:gridCol w:w="56"/>
        <w:gridCol w:w="283"/>
        <w:gridCol w:w="284"/>
        <w:gridCol w:w="52"/>
        <w:gridCol w:w="307"/>
        <w:gridCol w:w="163"/>
        <w:gridCol w:w="196"/>
        <w:gridCol w:w="274"/>
        <w:gridCol w:w="85"/>
        <w:gridCol w:w="213"/>
        <w:gridCol w:w="146"/>
        <w:gridCol w:w="152"/>
        <w:gridCol w:w="207"/>
        <w:gridCol w:w="91"/>
        <w:gridCol w:w="268"/>
        <w:gridCol w:w="30"/>
        <w:gridCol w:w="298"/>
        <w:gridCol w:w="31"/>
        <w:gridCol w:w="236"/>
        <w:gridCol w:w="31"/>
        <w:gridCol w:w="205"/>
        <w:gridCol w:w="93"/>
        <w:gridCol w:w="185"/>
        <w:gridCol w:w="113"/>
        <w:gridCol w:w="171"/>
        <w:gridCol w:w="127"/>
        <w:gridCol w:w="156"/>
        <w:gridCol w:w="142"/>
        <w:gridCol w:w="142"/>
        <w:gridCol w:w="146"/>
        <w:gridCol w:w="285"/>
        <w:gridCol w:w="274"/>
        <w:gridCol w:w="1909"/>
        <w:gridCol w:w="77"/>
        <w:gridCol w:w="422"/>
        <w:gridCol w:w="149"/>
        <w:gridCol w:w="775"/>
        <w:gridCol w:w="80"/>
        <w:gridCol w:w="734"/>
        <w:gridCol w:w="117"/>
        <w:gridCol w:w="701"/>
        <w:gridCol w:w="149"/>
        <w:gridCol w:w="701"/>
        <w:gridCol w:w="150"/>
        <w:gridCol w:w="517"/>
        <w:gridCol w:w="337"/>
        <w:gridCol w:w="279"/>
        <w:gridCol w:w="851"/>
        <w:gridCol w:w="142"/>
        <w:gridCol w:w="199"/>
        <w:gridCol w:w="236"/>
        <w:gridCol w:w="137"/>
      </w:tblGrid>
      <w:tr w:rsidR="00343315" w:rsidRPr="00343315" w:rsidTr="005E5E50">
        <w:trPr>
          <w:gridAfter w:val="1"/>
          <w:wAfter w:w="137" w:type="dxa"/>
          <w:trHeight w:val="315"/>
        </w:trPr>
        <w:tc>
          <w:tcPr>
            <w:tcW w:w="1328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 муниципальной программы МО "Конаковского района" Тверской области</w:t>
            </w:r>
          </w:p>
        </w:tc>
        <w:tc>
          <w:tcPr>
            <w:tcW w:w="1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315" w:rsidRPr="00343315" w:rsidTr="005E5E50">
        <w:trPr>
          <w:gridAfter w:val="1"/>
          <w:wAfter w:w="137" w:type="dxa"/>
          <w:trHeight w:val="330"/>
        </w:trPr>
        <w:tc>
          <w:tcPr>
            <w:tcW w:w="1328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"Муниципальное управление и гражданское общество Конаковского района" на 2018-2022 годы</w:t>
            </w:r>
          </w:p>
        </w:tc>
        <w:tc>
          <w:tcPr>
            <w:tcW w:w="1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315" w:rsidRPr="00343315" w:rsidTr="005E5E50">
        <w:trPr>
          <w:gridAfter w:val="1"/>
          <w:wAfter w:w="137" w:type="dxa"/>
          <w:trHeight w:val="1095"/>
        </w:trPr>
        <w:tc>
          <w:tcPr>
            <w:tcW w:w="1328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Администратор муниципальной программы МО "Конаковского района" Тверской области - Администрация Конаковского района Тверской области</w:t>
            </w:r>
          </w:p>
        </w:tc>
        <w:tc>
          <w:tcPr>
            <w:tcW w:w="1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315" w:rsidRPr="00343315" w:rsidTr="005E5E50">
        <w:trPr>
          <w:gridAfter w:val="1"/>
          <w:wAfter w:w="137" w:type="dxa"/>
          <w:trHeight w:val="360"/>
        </w:trPr>
        <w:tc>
          <w:tcPr>
            <w:tcW w:w="15088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Администратор муниципальной программы  МО "Конаковского района</w:t>
            </w:r>
            <w:proofErr w:type="gramStart"/>
            <w:r w:rsidRPr="0034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"Т</w:t>
            </w:r>
            <w:proofErr w:type="gramEnd"/>
            <w:r w:rsidRPr="0034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верской области - отдел бухгалтерского учета и отчетности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315" w:rsidRPr="00343315" w:rsidTr="005E5E50">
        <w:trPr>
          <w:gridAfter w:val="1"/>
          <w:wAfter w:w="137" w:type="dxa"/>
          <w:trHeight w:val="315"/>
        </w:trPr>
        <w:tc>
          <w:tcPr>
            <w:tcW w:w="15088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Исполнители муниципальной программы МО "Конаковский район" Тверской области - пресс служба, управление образования, АУ МЦ "Иволга", </w:t>
            </w:r>
            <w:proofErr w:type="spellStart"/>
            <w:r w:rsidRPr="0034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ОМПКиС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315" w:rsidRPr="00343315" w:rsidTr="005E5E50">
        <w:trPr>
          <w:gridAfter w:val="1"/>
          <w:wAfter w:w="137" w:type="dxa"/>
          <w:trHeight w:val="345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6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3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Принятые обозначения и сокращения: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315" w:rsidRPr="00343315" w:rsidTr="005E5E50">
        <w:trPr>
          <w:gridAfter w:val="1"/>
          <w:wAfter w:w="137" w:type="dxa"/>
          <w:trHeight w:val="330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6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3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1.Программа </w:t>
            </w:r>
            <w:proofErr w:type="gramStart"/>
            <w:r w:rsidRPr="00343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-м</w:t>
            </w:r>
            <w:proofErr w:type="gramEnd"/>
            <w:r w:rsidRPr="00343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униципальная программа МО "Конаковский район" Тверской области.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315" w:rsidRPr="00343315" w:rsidTr="005E5E50">
        <w:trPr>
          <w:gridAfter w:val="1"/>
          <w:wAfter w:w="137" w:type="dxa"/>
          <w:trHeight w:val="375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6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3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 Подпрограмма - подпрограмма муниципальной программы МО "Конаковский район" Тверской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315" w:rsidRPr="00343315" w:rsidTr="005E5E50">
        <w:trPr>
          <w:gridAfter w:val="1"/>
          <w:wAfter w:w="137" w:type="dxa"/>
          <w:trHeight w:val="15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6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E50" w:rsidRPr="005E5E50" w:rsidTr="005E5E50">
        <w:trPr>
          <w:trHeight w:val="518"/>
        </w:trPr>
        <w:tc>
          <w:tcPr>
            <w:tcW w:w="8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администратора государственной программы</w:t>
            </w:r>
          </w:p>
        </w:tc>
        <w:tc>
          <w:tcPr>
            <w:tcW w:w="5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2513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75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26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Цели программы,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2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Годы реализации муниципальной программы</w:t>
            </w:r>
          </w:p>
        </w:tc>
        <w:tc>
          <w:tcPr>
            <w:tcW w:w="18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5E5E50" w:rsidRPr="005E5E50" w:rsidTr="005E5E50">
        <w:trPr>
          <w:trHeight w:val="1245"/>
        </w:trPr>
        <w:tc>
          <w:tcPr>
            <w:tcW w:w="8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ГП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ППГП</w:t>
            </w:r>
            <w:proofErr w:type="gramStart"/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269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Год достижения</w:t>
            </w:r>
          </w:p>
        </w:tc>
      </w:tr>
      <w:tr w:rsidR="005E5E50" w:rsidRPr="005E5E50" w:rsidTr="005E5E50">
        <w:trPr>
          <w:trHeight w:val="96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"Муниципальное управление и гражданское общество Конаковского района"  на 2018 - 2022 годы.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5E5E50">
              <w:rPr>
                <w:rFonts w:ascii="Times New Roman" w:hAnsi="Times New Roman" w:cs="Times New Roman"/>
                <w:sz w:val="15"/>
                <w:szCs w:val="15"/>
              </w:rPr>
              <w:t>3 571,310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5E5E50">
              <w:rPr>
                <w:rFonts w:ascii="Times New Roman" w:hAnsi="Times New Roman" w:cs="Times New Roman"/>
                <w:sz w:val="15"/>
                <w:szCs w:val="15"/>
              </w:rPr>
              <w:t>2 375,068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5E5E50">
              <w:rPr>
                <w:rFonts w:ascii="Times New Roman" w:hAnsi="Times New Roman" w:cs="Times New Roman"/>
                <w:sz w:val="15"/>
                <w:szCs w:val="15"/>
              </w:rPr>
              <w:t>2 578,270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 w:rsidP="005E5E5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E5E50">
              <w:rPr>
                <w:rFonts w:ascii="Times New Roman" w:hAnsi="Times New Roman" w:cs="Times New Roman"/>
                <w:sz w:val="15"/>
                <w:szCs w:val="15"/>
              </w:rPr>
              <w:t>2 370,000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 w:rsidP="005E5E5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E5E50">
              <w:rPr>
                <w:rFonts w:ascii="Times New Roman" w:hAnsi="Times New Roman" w:cs="Times New Roman"/>
                <w:sz w:val="15"/>
                <w:szCs w:val="15"/>
              </w:rPr>
              <w:t>2 370,000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 w:rsidP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13 264,648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23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Цель 1 "Совершенствование муниципальной политики Конаковского района в сфере обеспечения и защиты прав и свобод человека и гражданина, содействие развитию институтов гражданского общества "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E5E50" w:rsidRPr="005E5E50" w:rsidTr="005E5E50">
        <w:trPr>
          <w:trHeight w:val="121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"Доля </w:t>
            </w:r>
            <w:proofErr w:type="spell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остоящих</w:t>
            </w:r>
            <w:proofErr w:type="spell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 в некоммерческих организациях, а также граждан Конаковского района, принявших участие в проведенных мероприятиях"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5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Цель 2 "Формирование эффективной системы исполнения  муниципальной функции по обеспечению информационной открытости органов местного самоуправления МО «Конаковский район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»Т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верской области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E5E50" w:rsidRPr="005E5E50" w:rsidTr="005E5E50">
        <w:trPr>
          <w:trHeight w:val="117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"Доля </w:t>
            </w:r>
            <w:proofErr w:type="spell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,я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вляющихся</w:t>
            </w:r>
            <w:proofErr w:type="spell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 пользователями </w:t>
            </w:r>
            <w:proofErr w:type="spell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интернет-ресурсов</w:t>
            </w:r>
            <w:proofErr w:type="spell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 органов местного самоуправления МО "Конаковского района"Тверской области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63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Цель 3 " Обеспечение беспрепятственного доступа к приоритетным объектам  и услугам в приоритетных сферах жизнедеятельности инвалидов и других </w:t>
            </w:r>
            <w:proofErr w:type="spell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маломобильных</w:t>
            </w:r>
            <w:proofErr w:type="spell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  групп населения в Конаковском районе Тверской области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E5E50" w:rsidRPr="005E5E50" w:rsidTr="005E5E50">
        <w:trPr>
          <w:trHeight w:val="255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"Доля инвалидов и других </w:t>
            </w:r>
            <w:proofErr w:type="spell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маломобильных</w:t>
            </w:r>
            <w:proofErr w:type="spell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 групп населения, положительно оценивающих уровень доступности муниципальных объектов социальной инфраструктуры и услуг в приоритетных сферах жизнедеятельности, в общей численности инвалидов и других </w:t>
            </w:r>
            <w:proofErr w:type="spell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маломобильных</w:t>
            </w:r>
            <w:proofErr w:type="spell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 групп населения, проживающих в Конаковском районе Тверской области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21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Подпрограмма 1 «Поддержка общественного сектора и обеспечение информационной открытости органов местного самоуправления МО «Конаковский район» 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2732,960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2243,872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2578,270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2370,000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2370,000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12295,102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78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"Поддержка развития общественного сектора  МО «Конаковский район"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873,569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362,456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589,940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465,000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465,000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2755,965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78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человек, которые приняли участие в реализации запланированных мероприятий»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1 115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91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Мероприятие 1.001 "Осуществление ежегодной денежной выплаты лицам, награжденным нагрудным знаком "Почетный гражданин Конаковского района"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109,193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114,940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95,000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95,000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499,133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91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 "Количество граждан награжденных знаком "Почетный Гражданин Конаковского района"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38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1.002 "Расходы на оказание финансовой поддержки общественным объединениям инвалидов, ветеранов войны, труда, военной службы, воинов интернационалистов"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137,000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887,000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99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 "</w:t>
            </w:r>
            <w:proofErr w:type="spell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Колличество</w:t>
            </w:r>
            <w:proofErr w:type="spell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объединений инвалидов, ветеранов войны, труда, военной службы, воинов интернационалистов"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38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1.003 "Участие в мероприятиях проводимых поселениями, входящими в состав Конаковского района"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154,069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116,263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275,000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170,000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170,000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885,332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62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 "Доля средств бюджета Конаковского района, предусмотренных для участия в мероприятиях проводимых поселениями, в общем объеме средств, предусмотренных для реализации данной программы"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38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1.004 "Расходы на повышение оплаты труда работникам муниципальных учреждений в связи с увеличением минимального 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областного бюджета"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447,500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447,500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99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 "Доля средств бюджета Конаковского района, предусмотренных для повышения оплаты труда работникам муниципальных учреждений в связи с увеличением минимального размера оплаты труда за счет средств областного бюджета, в общем объеме средств, предусмотренных для реализации данной программы"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38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1.005 "Расходы на повышение оплаты труда работникам муниципальных учреждений в связи с увеличением минимального 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местного бюджета"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37,000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37,000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99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 "Доля средств бюджета Конаковского района, предусмотренных для повышения оплаты труда работникам муниципальных учреждений в связи с увеличением минимального размера оплаты труда за счет средств местного бюджета, в общем объеме средств, предусмотренных для реализации данной программы"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78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2«Информирование населения Конаковского района о деятельности  органов местного самоуправления</w:t>
            </w:r>
            <w:proofErr w:type="gramStart"/>
            <w:r w:rsidRPr="005E5E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5E5E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основных направлениях социально-экономического развития Конаковского района через электронные и печатные средства массовой информации"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1859,391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1881,416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1988,330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1905,000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1905,000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9539,137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70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 "Доля населения Конаковского района,  подписавшаяся на общественно-политическую газету"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2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"Доля </w:t>
            </w:r>
            <w:proofErr w:type="spell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,я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вляющихся</w:t>
            </w:r>
            <w:proofErr w:type="spell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 пользователями </w:t>
            </w:r>
            <w:proofErr w:type="spell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интернет-ресурсов</w:t>
            </w:r>
            <w:proofErr w:type="spell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 органов местного самоуправления МО "Конаковского района"Тверской области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26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2.001 «Реализация расходных обязательств МО «Конаковский район» по поддержке редакций районных газет за счет средств местного бюджета» 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84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выпусков СМИ в течение года"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05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2 "Доля областных средств в общем объеме субсидий на поддержку общественно политической газеты "Заря"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33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2.002 "Размещение в региональных средствах массовой информации материалов, освещающих деятельность администрации Конаковского района" 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285,000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1 485,000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66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 Количество знаков опубликованного материала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72 000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72 000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72000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72000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72000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360000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26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2.003«Реализация расходных обязательств МО «Конаковский район» по поддержке редакций районных газет за счет средств областного бюджета» 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774,391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781,416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805,000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805,000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805,000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3 970,807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66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 Количество знаков опубликованного материала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72 000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72 000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72000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72000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72000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360000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48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2.004 «Реализация расходных обязательств МО «Конаковский район» по развитию материально-технической базы АНО "Редакция газеты "Заря" за счет средств местного бюджета» 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8,330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6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Показатель 1 "Количество редакций районных газет, которым оказана поддержка в рамках мероприятия"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9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2.005 «Расходы на развитие материально-технической базы редакций районных и городских газет»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75,000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6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Показатель 1 "Количество редакций районных газет, которым оказана поддержка в рамках мероприятия"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42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Подпрограмма 2 «Обеспечение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5E5E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маломобильных</w:t>
            </w:r>
            <w:proofErr w:type="spellEnd"/>
            <w:r w:rsidRPr="005E5E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групп населения в МО «Конаковский район» Тверской области»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838,350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131,196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969,546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33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Задача 1."</w:t>
            </w: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Совершенствование нормативно-правовой и организационной основы формирования доступной среды жизнедеятельности инвалидов и других МГН в Конаковском районе Тверской области"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E5E50" w:rsidRPr="005E5E50" w:rsidTr="005E5E50">
        <w:trPr>
          <w:trHeight w:val="214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местных нормативно-правовых актов, актуализированных на обеспечение на территории Конаковского района Тверской области беспрепятственного доступа инвалидов и других МГН к объектам социальной инфраструктуры в соответствии с изменениями федеральных, региональных норм, правил, </w:t>
            </w:r>
            <w:proofErr w:type="spell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ГОСТов</w:t>
            </w:r>
            <w:proofErr w:type="spell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238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2 «Доля сотрудников,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установленных сферах деятельности на муниципальных приоритетных объектах социальной инфраструктуры (от общего количества таких сотрудников)»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96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.001 «Разработка нормативно-правового акта об утверждении состава рабочей группы по разработке «дорожной </w:t>
            </w:r>
            <w:r w:rsidRPr="005E5E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карты»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да-1/нет-0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96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1: "Количество разработанных нормативно-правовых актов об утверждении состава рабочей группы по разработке "дорожной карты"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96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1.002 «Создание рабочей группы и графика проведения паспортизации объектов»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96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1: "Количество объектов социальной инфраструктуры, включенных в график проведения паспортизации объектов"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68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1.003: «Проведение инструктирования (обучения) сотрудников отделов, учреждений предоставляющих услуги населению, по вопросам оказания услуг инвалидам в доступных для них формах»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238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сотрудников,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установленных сферах деятельности на муниципальных приоритетных объектах социальной инфраструктуры (от общего количества таких сотрудников)»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32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</w:t>
            </w: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. "Повышение уровня доступности приоритетных объектов и услуг в приоритетных сферах жизнедеятельности инвалидов и других МГН в Конаковском районе Тверской области"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         838,350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         131,196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           969,546   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95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 «Доля муниципальных объектов социальной инфраструктуры, для которых сформированы паспорта доступности, среди общего количества муниципальных объектов социальной инфраструктуры в приоритетных сферах жизнедеятельности инвалидов и других МГН»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14.0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66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2 «Доля муниципальных объектов социальной инфраструктуры,  включенных  в реестр»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15.0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33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3 «Доля оборудованных социально-значимых объектов муниципальной собственности с целью обеспечения доступности для инвалидов и других МГН»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63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2.001: «Паспортизация муниципальных объектов социальной инфраструктуры в соответствии с требованиями строительных норм и правил по обеспечению их доступности для инвалидов и других МГН» 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95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муниципальных объектов социальной инфраструктуры, для которых сформированы паспорта доступности, среди общего количества муниципальных объектов социальной инфраструктуры в приоритетных сферах жизнедеятельности </w:t>
            </w:r>
            <w:r w:rsidRPr="005E5E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инвалидов и других МГН»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2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 мероприятие 2.002: «Ведение реестра объектов социальной инфраструктуры и услуг в приоритетных сферах </w:t>
            </w:r>
            <w:proofErr w:type="spell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жизнедеетельности</w:t>
            </w:r>
            <w:proofErr w:type="spell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 инвалидов и других МГН"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78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муниципальных объектов социальной инфраструктуры, включенных  в реестр»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91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Мероприятие 2.001: «Разработка проектно-сметной документации с целью обеспечения доступности для инвалидов и других МГН в учреждениях  культуры"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94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муниципальных объектов социальной инфраструктуры, для которых сформированы паспорта доступности"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2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Мероприятие 2.002: «Разработка проектно-сметной документации с целью обеспечения доступности для инвалидов и других МГН в общеобразовательных учреждениях"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96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муниципальных объектов социальной инфраструктуры, для которых сформированы паспорта доступности"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2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Мероприятие 2.003 " Разработка проектно-сметной документации с целью обеспечения доступности для инвалидов и других МГН в учреждении дополнительного образования"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00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муниципальных объектов социальной инфраструктуры, для которых сформированы паспорта доступности»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30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Мероприятие 2.004 "Разработка проектно-сметной документации с целью обеспечения доступности для инвалидов и других МГН в дошкольном образовательном учреждении"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03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муниципальных объектов социальной инфраструктуры, для которых сформированы паспорта доступности"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33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Мероприятие 2.005 "Оборудование социально значимых объектов муниципальной собственности с целью обеспечения доступности для инвалидов  и других МГН в образовательных учреждениях"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10,552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10,552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91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оборудованных социально-значимых объектов муниципальной собственности с целью обеспечения доступности для инвалидов»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76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 </w:t>
            </w:r>
            <w:proofErr w:type="spell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муниипальных</w:t>
            </w:r>
            <w:proofErr w:type="spell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социальной инфраструктуры, включенных в реестр"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41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Мероприятие 2.006 "Оборудование социально-значимых объектов муниципальной собственности с целью обеспечения доступности для инвалидов и других МГН в учреждении дополнительного образования"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758,350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758,350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00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оборудованных социально-значимых объектов муниципальной собственности с целью обеспечения доступности для инвалидов»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76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 </w:t>
            </w:r>
            <w:proofErr w:type="spell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муниипальных</w:t>
            </w:r>
            <w:proofErr w:type="spell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социальной инфраструктуры, включенных в реестр"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33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Мероприятие 2.007 "Оборудование социально-значимых объектов муниципальной собственности с целью обеспечения доступности для инвалидов  и других МГН в  учреждениях  культуры"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99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оборудованных социально-значимых объектов муниципальной собственности с целью обеспечения доступности для инвалидов»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</w:tr>
      <w:tr w:rsidR="005E5E50" w:rsidRPr="005E5E50" w:rsidTr="005E5E50">
        <w:trPr>
          <w:trHeight w:val="66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 </w:t>
            </w:r>
            <w:proofErr w:type="spell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муниипальных</w:t>
            </w:r>
            <w:proofErr w:type="spell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социальной инфраструктуры, включенных в реестр"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41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Мероприятие 2.008 "Оборудование социально-значимых объектов муниципальной собственности с целью обеспечения доступности для инвалидов и других МГН в дошкольных учреждениях"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110,644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110,644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00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оборудованных социально-значимых объектов муниципальной собственности с целью обеспечения </w:t>
            </w:r>
            <w:r w:rsidRPr="005E5E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доступности для инвалидов»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60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3. "</w:t>
            </w: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Конаковском районе Тверской области"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E5E50" w:rsidRPr="005E5E50" w:rsidTr="005E5E50">
        <w:trPr>
          <w:trHeight w:val="133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 «Доля инвалидов и других МГН, принявших участие в спортивных и массовых мероприятиях на территории Конаковского района Тверской области»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4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3.001: «Формирование благоприятного общественного мнения об инвалидах посредством информационно-коммуникативных технологий (публикация статей, аналитических материалов и др. по данной теме)"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21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1: «Количество публикаций  об инвалидах посредством информационно-коммуникативных технологий</w:t>
            </w:r>
            <w:proofErr w:type="gramStart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"(</w:t>
            </w:r>
            <w:proofErr w:type="gramEnd"/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публикация статей, аналитических материалов и др. по данной теме)"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33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3.002: «Проведение совместных спортивных и массовых мероприятий с участием инвалидов и других МГН на территории Конаковского района Тверской области»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5E5E50" w:rsidRPr="005E5E50" w:rsidTr="005E5E50">
        <w:trPr>
          <w:trHeight w:val="123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инвалидов и других МГН, принявших участие в спортивных и массовых мероприятиях на территории Конаковского района Тверской области»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E50" w:rsidRPr="005E5E50" w:rsidRDefault="005E5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43315" w:rsidRPr="005E5E50" w:rsidTr="005E5E50">
        <w:trPr>
          <w:gridAfter w:val="1"/>
          <w:wAfter w:w="137" w:type="dxa"/>
          <w:trHeight w:val="570"/>
        </w:trPr>
        <w:tc>
          <w:tcPr>
            <w:tcW w:w="920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5E5E50" w:rsidRDefault="00343315" w:rsidP="0034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5E5E50" w:rsidRDefault="00343315" w:rsidP="0034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5E5E50" w:rsidRDefault="00343315" w:rsidP="0034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5E5E50" w:rsidRDefault="00343315" w:rsidP="0034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5E5E50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5E50">
              <w:rPr>
                <w:rFonts w:ascii="Times New Roman" w:eastAsia="Times New Roman" w:hAnsi="Times New Roman" w:cs="Times New Roman"/>
                <w:sz w:val="16"/>
                <w:szCs w:val="16"/>
              </w:rPr>
              <w:t>".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2462" w:rsidRPr="005E5E50" w:rsidTr="005E5E50">
        <w:trPr>
          <w:gridAfter w:val="1"/>
          <w:wAfter w:w="137" w:type="dxa"/>
          <w:trHeight w:val="270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5E5E50" w:rsidRDefault="00343315" w:rsidP="0034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5E5E50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2462" w:rsidRPr="005E5E50" w:rsidTr="005E5E50">
        <w:trPr>
          <w:gridAfter w:val="1"/>
          <w:wAfter w:w="137" w:type="dxa"/>
          <w:trHeight w:val="270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5E5E50" w:rsidRDefault="00343315" w:rsidP="0034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5E5E50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5E5E50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861E5" w:rsidRPr="005E5E50" w:rsidRDefault="00D861E5" w:rsidP="00343315">
      <w:pPr>
        <w:rPr>
          <w:rFonts w:ascii="Times New Roman" w:hAnsi="Times New Roman" w:cs="Times New Roman"/>
          <w:sz w:val="16"/>
          <w:szCs w:val="16"/>
        </w:rPr>
      </w:pPr>
    </w:p>
    <w:sectPr w:rsidR="00D861E5" w:rsidRPr="005E5E50" w:rsidSect="003433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3315"/>
    <w:rsid w:val="00043C0B"/>
    <w:rsid w:val="000625DF"/>
    <w:rsid w:val="000B242B"/>
    <w:rsid w:val="00205545"/>
    <w:rsid w:val="002F70DC"/>
    <w:rsid w:val="00310E2E"/>
    <w:rsid w:val="00343315"/>
    <w:rsid w:val="005E5E50"/>
    <w:rsid w:val="006D70B3"/>
    <w:rsid w:val="00736220"/>
    <w:rsid w:val="008B0CB1"/>
    <w:rsid w:val="00B55F3C"/>
    <w:rsid w:val="00C40CA7"/>
    <w:rsid w:val="00D52462"/>
    <w:rsid w:val="00D861E5"/>
    <w:rsid w:val="00DB608D"/>
    <w:rsid w:val="00FB03CE"/>
    <w:rsid w:val="00FF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3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315"/>
    <w:rPr>
      <w:color w:val="800080"/>
      <w:u w:val="single"/>
    </w:rPr>
  </w:style>
  <w:style w:type="paragraph" w:customStyle="1" w:styleId="font5">
    <w:name w:val="font5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font7">
    <w:name w:val="font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4331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343315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343315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FB03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FB03C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3004</Words>
  <Characters>17123</Characters>
  <Application>Microsoft Office Word</Application>
  <DocSecurity>0</DocSecurity>
  <Lines>142</Lines>
  <Paragraphs>40</Paragraphs>
  <ScaleCrop>false</ScaleCrop>
  <Company/>
  <LinksUpToDate>false</LinksUpToDate>
  <CharactersWithSpaces>20087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2019-05-08T05:16:00Z</dcterms:created>
  <dcterms:modified xsi:type="dcterms:W3CDTF">2021-02-15T06:25:00Z</dcterms:modified>
</cp:coreProperties>
</file>