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FB" w:rsidRDefault="00402EFB" w:rsidP="00402EFB">
      <w:pPr>
        <w:tabs>
          <w:tab w:val="left" w:pos="6030"/>
        </w:tabs>
        <w:autoSpaceDE w:val="0"/>
        <w:spacing w:line="240" w:lineRule="atLeast"/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-20320</wp:posOffset>
            </wp:positionV>
            <wp:extent cx="525145" cy="685165"/>
            <wp:effectExtent l="19050" t="0" r="825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</w:t>
      </w:r>
    </w:p>
    <w:p w:rsidR="00402EFB" w:rsidRDefault="00402EFB" w:rsidP="00402EFB">
      <w:pPr>
        <w:autoSpaceDE w:val="0"/>
        <w:spacing w:line="240" w:lineRule="atLeast"/>
        <w:jc w:val="center"/>
        <w:rPr>
          <w:rFonts w:ascii="Times New Roman CYR" w:hAnsi="Times New Roman CYR" w:cs="Times New Roman CYR"/>
          <w:szCs w:val="28"/>
        </w:rPr>
      </w:pPr>
    </w:p>
    <w:p w:rsidR="00402EFB" w:rsidRDefault="00402EFB" w:rsidP="00402EFB">
      <w:pPr>
        <w:autoSpaceDE w:val="0"/>
        <w:spacing w:line="0" w:lineRule="atLeast"/>
        <w:jc w:val="center"/>
        <w:rPr>
          <w:rFonts w:ascii="Times New Roman CYR" w:hAnsi="Times New Roman CYR" w:cs="Times New Roman CYR"/>
          <w:b/>
          <w:bCs/>
          <w:sz w:val="32"/>
          <w:szCs w:val="28"/>
        </w:rPr>
      </w:pPr>
    </w:p>
    <w:p w:rsidR="00402EFB" w:rsidRDefault="00402EFB" w:rsidP="00402EFB">
      <w:pPr>
        <w:pStyle w:val="WW-"/>
        <w:snapToGrid w:val="0"/>
        <w:rPr>
          <w:rFonts w:ascii="Times New Roman CYR" w:hAnsi="Times New Roman CYR" w:cs="Times New Roman CYR"/>
          <w:b w:val="0"/>
          <w:bCs/>
          <w:szCs w:val="28"/>
        </w:rPr>
      </w:pPr>
    </w:p>
    <w:p w:rsidR="00402EFB" w:rsidRDefault="00402EFB" w:rsidP="00402EFB">
      <w:pPr>
        <w:pStyle w:val="WW-"/>
        <w:snapToGrid w:val="0"/>
      </w:pPr>
      <w:r>
        <w:rPr>
          <w:sz w:val="28"/>
        </w:rPr>
        <w:t xml:space="preserve">АДМИНИСТРАЦИЯ КОНАКОВСКОГО РАЙОНА </w:t>
      </w:r>
    </w:p>
    <w:p w:rsidR="00402EFB" w:rsidRDefault="00402EFB" w:rsidP="00402EFB">
      <w:pPr>
        <w:pStyle w:val="WW-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snapToGrid w:val="0"/>
        <w:spacing w:line="0" w:lineRule="atLeast"/>
      </w:pPr>
      <w:r>
        <w:rPr>
          <w:rFonts w:ascii="Times New Roman CYR" w:hAnsi="Times New Roman CYR" w:cs="Times New Roman CYR"/>
          <w:bCs/>
          <w:sz w:val="28"/>
          <w:szCs w:val="28"/>
        </w:rPr>
        <w:t>ТВЕРСКОЙ ОБЛАСТИ</w:t>
      </w:r>
    </w:p>
    <w:p w:rsidR="00402EFB" w:rsidRDefault="00402EFB" w:rsidP="00402EFB">
      <w:pPr>
        <w:pStyle w:val="a3"/>
        <w:snapToGrid w:val="0"/>
        <w:spacing w:line="0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402EFB" w:rsidRDefault="00402EFB" w:rsidP="00402EFB">
      <w:pPr>
        <w:pStyle w:val="1"/>
      </w:pPr>
      <w:r>
        <w:rPr>
          <w:bCs/>
          <w:sz w:val="32"/>
          <w:szCs w:val="32"/>
        </w:rPr>
        <w:t>ПОСТАНОВЛЕНИЕ</w:t>
      </w:r>
    </w:p>
    <w:p w:rsidR="00402EFB" w:rsidRDefault="00402EFB" w:rsidP="00402EFB">
      <w:pPr>
        <w:spacing w:line="360" w:lineRule="auto"/>
        <w:ind w:left="180"/>
        <w:rPr>
          <w:b/>
          <w:bCs/>
        </w:rPr>
      </w:pPr>
    </w:p>
    <w:tbl>
      <w:tblPr>
        <w:tblW w:w="9889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"/>
        <w:gridCol w:w="2256"/>
        <w:gridCol w:w="1027"/>
        <w:gridCol w:w="3255"/>
        <w:gridCol w:w="30"/>
        <w:gridCol w:w="1511"/>
        <w:gridCol w:w="1277"/>
        <w:gridCol w:w="425"/>
      </w:tblGrid>
      <w:tr w:rsidR="00793454" w:rsidTr="00793454">
        <w:trPr>
          <w:gridAfter w:val="1"/>
          <w:wAfter w:w="425" w:type="dxa"/>
        </w:trPr>
        <w:tc>
          <w:tcPr>
            <w:tcW w:w="108" w:type="dxa"/>
          </w:tcPr>
          <w:p w:rsidR="00793454" w:rsidRDefault="00793454" w:rsidP="003E515A">
            <w:pPr>
              <w:pStyle w:val="a8"/>
              <w:snapToGrid w:val="0"/>
              <w:jc w:val="both"/>
            </w:pPr>
          </w:p>
        </w:tc>
        <w:tc>
          <w:tcPr>
            <w:tcW w:w="2256" w:type="dxa"/>
          </w:tcPr>
          <w:p w:rsidR="00793454" w:rsidRDefault="00793454" w:rsidP="00793454">
            <w:pPr>
              <w:snapToGrid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____._______.2020</w:t>
            </w:r>
          </w:p>
        </w:tc>
        <w:tc>
          <w:tcPr>
            <w:tcW w:w="4282" w:type="dxa"/>
            <w:gridSpan w:val="2"/>
          </w:tcPr>
          <w:p w:rsidR="00793454" w:rsidRPr="00793454" w:rsidRDefault="00793454" w:rsidP="003E515A">
            <w:pPr>
              <w:pStyle w:val="2"/>
              <w:tabs>
                <w:tab w:val="clear" w:pos="0"/>
                <w:tab w:val="left" w:pos="576"/>
              </w:tabs>
              <w:snapToGrid w:val="0"/>
              <w:ind w:left="720" w:firstLine="0"/>
              <w:rPr>
                <w:b w:val="0"/>
              </w:rPr>
            </w:pPr>
            <w:r w:rsidRPr="00793454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        </w:t>
            </w:r>
            <w:r w:rsidRPr="00793454">
              <w:rPr>
                <w:b w:val="0"/>
                <w:sz w:val="28"/>
                <w:szCs w:val="28"/>
              </w:rPr>
              <w:t xml:space="preserve">         </w:t>
            </w:r>
            <w:r w:rsidRPr="00793454">
              <w:rPr>
                <w:b w:val="0"/>
              </w:rPr>
              <w:t>г. Конаково</w:t>
            </w:r>
          </w:p>
        </w:tc>
        <w:tc>
          <w:tcPr>
            <w:tcW w:w="1541" w:type="dxa"/>
            <w:gridSpan w:val="2"/>
          </w:tcPr>
          <w:p w:rsidR="00793454" w:rsidRDefault="00793454" w:rsidP="003E515A">
            <w:pPr>
              <w:snapToGrid w:val="0"/>
              <w:jc w:val="right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1277" w:type="dxa"/>
          </w:tcPr>
          <w:p w:rsidR="00793454" w:rsidRDefault="00793454" w:rsidP="003E515A">
            <w:pPr>
              <w:snapToGrid w:val="0"/>
              <w:jc w:val="center"/>
            </w:pPr>
            <w:r>
              <w:rPr>
                <w:bCs/>
                <w:sz w:val="28"/>
                <w:szCs w:val="28"/>
              </w:rPr>
              <w:t>№ _____</w:t>
            </w:r>
          </w:p>
        </w:tc>
      </w:tr>
      <w:tr w:rsidR="00402EFB" w:rsidTr="00793454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trHeight w:val="270"/>
        </w:trPr>
        <w:tc>
          <w:tcPr>
            <w:tcW w:w="3283" w:type="dxa"/>
            <w:gridSpan w:val="2"/>
            <w:shd w:val="clear" w:color="auto" w:fill="auto"/>
          </w:tcPr>
          <w:p w:rsidR="00402EFB" w:rsidRDefault="00402EFB" w:rsidP="003E515A">
            <w:pPr>
              <w:snapToGrid w:val="0"/>
              <w:jc w:val="center"/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02EFB" w:rsidRPr="009C0B49" w:rsidRDefault="00402EFB" w:rsidP="003E515A">
            <w:pPr>
              <w:pStyle w:val="2"/>
              <w:snapToGrid w:val="0"/>
              <w:ind w:left="180" w:firstLine="0"/>
              <w:jc w:val="center"/>
            </w:pPr>
          </w:p>
        </w:tc>
        <w:tc>
          <w:tcPr>
            <w:tcW w:w="3213" w:type="dxa"/>
            <w:gridSpan w:val="3"/>
            <w:shd w:val="clear" w:color="auto" w:fill="auto"/>
          </w:tcPr>
          <w:p w:rsidR="00402EFB" w:rsidRDefault="00402EFB" w:rsidP="003E515A">
            <w:pPr>
              <w:snapToGrid w:val="0"/>
              <w:ind w:right="-108"/>
              <w:jc w:val="center"/>
            </w:pPr>
            <w:r>
              <w:rPr>
                <w:bCs/>
                <w:sz w:val="28"/>
                <w:szCs w:val="28"/>
              </w:rPr>
              <w:t xml:space="preserve">                       </w:t>
            </w:r>
          </w:p>
        </w:tc>
      </w:tr>
    </w:tbl>
    <w:p w:rsidR="00402EFB" w:rsidRDefault="00402EFB" w:rsidP="00402EFB">
      <w:pPr>
        <w:pStyle w:val="a3"/>
        <w:ind w:left="180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20"/>
      </w:tblGrid>
      <w:tr w:rsidR="00402EFB" w:rsidTr="003E515A">
        <w:trPr>
          <w:trHeight w:val="1334"/>
        </w:trPr>
        <w:tc>
          <w:tcPr>
            <w:tcW w:w="5220" w:type="dxa"/>
            <w:shd w:val="clear" w:color="auto" w:fill="auto"/>
          </w:tcPr>
          <w:p w:rsidR="00402EFB" w:rsidRDefault="00402EFB" w:rsidP="00793454">
            <w:pPr>
              <w:pStyle w:val="a3"/>
            </w:pPr>
            <w:r>
              <w:rPr>
                <w:b/>
                <w:bCs/>
              </w:rPr>
              <w:t xml:space="preserve">Об утверждении муниципальной программы муниципального образования «Конаковский район» Тверской области «Развитие </w:t>
            </w:r>
            <w:r w:rsidR="00793454">
              <w:rPr>
                <w:b/>
                <w:bCs/>
              </w:rPr>
              <w:t>туризма</w:t>
            </w:r>
            <w:r>
              <w:rPr>
                <w:b/>
                <w:bCs/>
              </w:rPr>
              <w:t xml:space="preserve"> в Конаковском районе» на 2021 - 2025 годы</w:t>
            </w:r>
          </w:p>
        </w:tc>
      </w:tr>
    </w:tbl>
    <w:p w:rsidR="00402EFB" w:rsidRDefault="00402EFB" w:rsidP="00402EFB">
      <w:pPr>
        <w:spacing w:line="360" w:lineRule="auto"/>
        <w:ind w:left="15"/>
        <w:jc w:val="both"/>
      </w:pPr>
      <w:r>
        <w:rPr>
          <w:sz w:val="28"/>
          <w:szCs w:val="28"/>
        </w:rPr>
        <w:tab/>
      </w:r>
    </w:p>
    <w:p w:rsidR="00402EFB" w:rsidRDefault="00402EFB" w:rsidP="00402EFB">
      <w:pPr>
        <w:ind w:firstLine="680"/>
        <w:jc w:val="both"/>
      </w:pPr>
      <w:r>
        <w:rPr>
          <w:sz w:val="28"/>
          <w:szCs w:val="28"/>
        </w:rPr>
        <w:t>В соответствии со ст.179 Бюджетного кодекса Российской Федерации, Федеральным законом Российской Федерации от 6 октября 2003г. N 131-ФЗ «Об общих принципах организации местного самоуправления в Российской Федерации», Постановлением администрации Конаковского района Тверской области от 31.08.2017г. №439 «Об утверждении Порядка принятия решения о разработке муниципальных программ, формировании, реализации и проведения оценки эффективности реализации муниципальных программ МО «Конаковский район» Тверской области», руководствуясь Уставом муниципального образования «Конаковский район» Тверской области,</w:t>
      </w:r>
    </w:p>
    <w:p w:rsidR="00402EFB" w:rsidRDefault="00402EFB" w:rsidP="00402EFB">
      <w:pPr>
        <w:ind w:left="15"/>
        <w:jc w:val="both"/>
      </w:pPr>
    </w:p>
    <w:p w:rsidR="00402EFB" w:rsidRDefault="00402EFB" w:rsidP="00402EFB">
      <w:pPr>
        <w:jc w:val="center"/>
      </w:pPr>
      <w:r>
        <w:rPr>
          <w:b/>
          <w:bCs/>
          <w:sz w:val="28"/>
          <w:szCs w:val="28"/>
        </w:rPr>
        <w:t>ПОСТАНОВЛЯЮ:</w:t>
      </w:r>
    </w:p>
    <w:p w:rsidR="00402EFB" w:rsidRDefault="00402EFB" w:rsidP="00402EFB">
      <w:pPr>
        <w:jc w:val="center"/>
        <w:rPr>
          <w:b/>
          <w:bCs/>
          <w:sz w:val="28"/>
          <w:szCs w:val="28"/>
        </w:rPr>
      </w:pPr>
    </w:p>
    <w:p w:rsidR="00402EFB" w:rsidRDefault="00402EFB" w:rsidP="00402EFB">
      <w:pPr>
        <w:pStyle w:val="a5"/>
        <w:tabs>
          <w:tab w:val="left" w:pos="1080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муниципальную программу муниципального образования «Конаковский район» Тверской области «Развитие </w:t>
      </w:r>
      <w:r w:rsidR="00793454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в Конаковском районе» на 2021 – 2025 годы (прилагается).</w:t>
      </w:r>
    </w:p>
    <w:p w:rsidR="00402EFB" w:rsidRDefault="00402EFB" w:rsidP="00402EF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подписания и подлежит размещению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сайте МО «Конаковский район» Тверской области в информационно-телекоммуникационной сети Интернет.</w:t>
      </w:r>
    </w:p>
    <w:p w:rsidR="00402EFB" w:rsidRDefault="00402EFB" w:rsidP="00402EF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Конаковского района</w:t>
      </w:r>
      <w:r w:rsidR="00793454">
        <w:rPr>
          <w:rFonts w:ascii="Times New Roman" w:hAnsi="Times New Roman" w:cs="Times New Roman"/>
          <w:sz w:val="28"/>
          <w:szCs w:val="28"/>
        </w:rPr>
        <w:t xml:space="preserve"> по развитию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EFB" w:rsidRDefault="00402EFB" w:rsidP="00402EFB">
      <w:pPr>
        <w:pStyle w:val="a5"/>
        <w:tabs>
          <w:tab w:val="left" w:pos="1080"/>
        </w:tabs>
        <w:ind w:firstLine="737"/>
        <w:jc w:val="both"/>
        <w:rPr>
          <w:sz w:val="28"/>
          <w:szCs w:val="28"/>
        </w:rPr>
      </w:pPr>
    </w:p>
    <w:p w:rsidR="00402EFB" w:rsidRDefault="00402EFB" w:rsidP="00402EFB">
      <w:pPr>
        <w:pStyle w:val="a5"/>
        <w:tabs>
          <w:tab w:val="left" w:pos="1080"/>
        </w:tabs>
        <w:ind w:firstLine="737"/>
        <w:jc w:val="both"/>
        <w:rPr>
          <w:sz w:val="28"/>
          <w:szCs w:val="28"/>
        </w:rPr>
      </w:pPr>
    </w:p>
    <w:p w:rsidR="00402EFB" w:rsidRDefault="00402EFB" w:rsidP="00402EFB">
      <w:pPr>
        <w:pStyle w:val="a5"/>
        <w:tabs>
          <w:tab w:val="left" w:pos="1080"/>
        </w:tabs>
        <w:ind w:firstLine="737"/>
        <w:jc w:val="both"/>
        <w:rPr>
          <w:sz w:val="28"/>
          <w:szCs w:val="28"/>
        </w:rPr>
      </w:pPr>
    </w:p>
    <w:p w:rsidR="00402EFB" w:rsidRDefault="00402EFB" w:rsidP="00402EFB">
      <w:r>
        <w:rPr>
          <w:sz w:val="28"/>
          <w:szCs w:val="28"/>
        </w:rPr>
        <w:t xml:space="preserve">Глава Конаковского района                                                      О.В. </w:t>
      </w:r>
      <w:proofErr w:type="spellStart"/>
      <w:r>
        <w:rPr>
          <w:sz w:val="28"/>
          <w:szCs w:val="28"/>
        </w:rPr>
        <w:t>Лобановский</w:t>
      </w:r>
      <w:proofErr w:type="spellEnd"/>
    </w:p>
    <w:p w:rsidR="00402EFB" w:rsidRDefault="00402EFB" w:rsidP="00402EFB">
      <w:pPr>
        <w:tabs>
          <w:tab w:val="left" w:pos="7938"/>
          <w:tab w:val="left" w:pos="12049"/>
        </w:tabs>
        <w:autoSpaceDE w:val="0"/>
        <w:ind w:left="4860"/>
        <w:jc w:val="both"/>
        <w:rPr>
          <w:color w:val="000000"/>
          <w:sz w:val="28"/>
          <w:szCs w:val="28"/>
        </w:rPr>
      </w:pPr>
    </w:p>
    <w:p w:rsidR="00793454" w:rsidRPr="00343BBD" w:rsidRDefault="00793454" w:rsidP="00793454">
      <w:pPr>
        <w:jc w:val="both"/>
        <w:rPr>
          <w:b/>
          <w:i/>
        </w:rPr>
      </w:pPr>
      <w:r w:rsidRPr="00343BBD">
        <w:rPr>
          <w:b/>
          <w:i/>
        </w:rPr>
        <w:lastRenderedPageBreak/>
        <w:t>Подготовлено:</w:t>
      </w:r>
    </w:p>
    <w:p w:rsidR="00793454" w:rsidRPr="00343BBD" w:rsidRDefault="00793454" w:rsidP="00793454">
      <w:pPr>
        <w:jc w:val="both"/>
      </w:pPr>
    </w:p>
    <w:p w:rsidR="00793454" w:rsidRDefault="00793454" w:rsidP="00793454">
      <w:pPr>
        <w:jc w:val="both"/>
      </w:pPr>
      <w:r>
        <w:t>Главный специалист  отдела</w:t>
      </w:r>
      <w:r w:rsidRPr="00343BBD">
        <w:t xml:space="preserve"> </w:t>
      </w:r>
      <w:r>
        <w:t>инвестиций и туризма</w:t>
      </w:r>
    </w:p>
    <w:p w:rsidR="00793454" w:rsidRPr="00343BBD" w:rsidRDefault="00793454" w:rsidP="00793454">
      <w:pPr>
        <w:jc w:val="both"/>
      </w:pPr>
      <w:r>
        <w:t>администрации Конаковского района</w:t>
      </w:r>
      <w:r w:rsidRPr="00343BBD">
        <w:t xml:space="preserve">               </w:t>
      </w:r>
      <w:r>
        <w:t xml:space="preserve">                                             </w:t>
      </w:r>
      <w:proofErr w:type="spellStart"/>
      <w:r>
        <w:t>Т.В.Скрандовская</w:t>
      </w:r>
      <w:proofErr w:type="spellEnd"/>
    </w:p>
    <w:p w:rsidR="00793454" w:rsidRDefault="00793454" w:rsidP="00793454">
      <w:pPr>
        <w:jc w:val="both"/>
      </w:pPr>
    </w:p>
    <w:p w:rsidR="00793454" w:rsidRPr="00343BBD" w:rsidRDefault="00793454" w:rsidP="00793454">
      <w:pPr>
        <w:jc w:val="both"/>
      </w:pPr>
      <w:r w:rsidRPr="00343BBD">
        <w:t xml:space="preserve">                        </w:t>
      </w:r>
    </w:p>
    <w:p w:rsidR="00793454" w:rsidRDefault="00793454" w:rsidP="00793454">
      <w:pPr>
        <w:jc w:val="both"/>
      </w:pPr>
      <w:r w:rsidRPr="00343BBD">
        <w:rPr>
          <w:b/>
          <w:i/>
        </w:rPr>
        <w:t>Согласовано:</w:t>
      </w:r>
      <w:r w:rsidRPr="00343BBD">
        <w:t xml:space="preserve"> </w:t>
      </w:r>
    </w:p>
    <w:p w:rsidR="00793454" w:rsidRDefault="00793454" w:rsidP="00793454">
      <w:pPr>
        <w:jc w:val="both"/>
      </w:pPr>
    </w:p>
    <w:p w:rsidR="00793454" w:rsidRDefault="00793454" w:rsidP="00793454">
      <w:pPr>
        <w:jc w:val="both"/>
      </w:pPr>
      <w:r>
        <w:t xml:space="preserve">Первый заместитель </w:t>
      </w:r>
    </w:p>
    <w:p w:rsidR="00793454" w:rsidRPr="00343BBD" w:rsidRDefault="00793454" w:rsidP="00793454">
      <w:pPr>
        <w:jc w:val="both"/>
      </w:pPr>
      <w:r>
        <w:t>Главы</w:t>
      </w:r>
      <w:r w:rsidRPr="00090E3F">
        <w:t xml:space="preserve"> </w:t>
      </w:r>
      <w:r>
        <w:t xml:space="preserve">администрации Конаковского района </w:t>
      </w:r>
      <w:r>
        <w:tab/>
      </w:r>
      <w:r>
        <w:tab/>
      </w:r>
      <w:r>
        <w:tab/>
      </w:r>
      <w:r>
        <w:tab/>
        <w:t xml:space="preserve">           Н.В. Василенко</w:t>
      </w:r>
    </w:p>
    <w:p w:rsidR="00793454" w:rsidRPr="00343BBD" w:rsidRDefault="00793454" w:rsidP="00793454">
      <w:pPr>
        <w:jc w:val="both"/>
      </w:pPr>
    </w:p>
    <w:p w:rsidR="00793454" w:rsidRDefault="00793454" w:rsidP="00793454">
      <w:pPr>
        <w:jc w:val="both"/>
      </w:pPr>
      <w:r>
        <w:t>Заместитель Главы администрации</w:t>
      </w:r>
    </w:p>
    <w:p w:rsidR="00793454" w:rsidRPr="00343BBD" w:rsidRDefault="00793454" w:rsidP="00793454">
      <w:pPr>
        <w:jc w:val="both"/>
      </w:pPr>
      <w:r>
        <w:t>Конаковского района по развитию территории</w:t>
      </w:r>
      <w:r>
        <w:tab/>
      </w:r>
      <w:r>
        <w:tab/>
      </w:r>
      <w:r>
        <w:tab/>
      </w:r>
      <w:r>
        <w:tab/>
        <w:t xml:space="preserve">           А.В. </w:t>
      </w:r>
      <w:proofErr w:type="spellStart"/>
      <w:r>
        <w:t>Слепышев</w:t>
      </w:r>
      <w:proofErr w:type="spellEnd"/>
    </w:p>
    <w:p w:rsidR="00793454" w:rsidRPr="00343BBD" w:rsidRDefault="00793454" w:rsidP="00793454">
      <w:pPr>
        <w:jc w:val="both"/>
      </w:pPr>
      <w:r w:rsidRPr="00343BBD">
        <w:t xml:space="preserve">                      </w:t>
      </w:r>
      <w:r w:rsidRPr="00343BBD">
        <w:tab/>
        <w:t xml:space="preserve">          </w:t>
      </w:r>
    </w:p>
    <w:p w:rsidR="00793454" w:rsidRPr="00343BBD" w:rsidRDefault="00793454" w:rsidP="00793454">
      <w:pPr>
        <w:jc w:val="both"/>
      </w:pPr>
      <w:r w:rsidRPr="00343BBD">
        <w:t>Заместител</w:t>
      </w:r>
      <w:r>
        <w:t>ь</w:t>
      </w:r>
      <w:r w:rsidRPr="00343BBD">
        <w:t xml:space="preserve"> </w:t>
      </w:r>
      <w:r>
        <w:t>Г</w:t>
      </w:r>
      <w:r w:rsidRPr="00343BBD">
        <w:t xml:space="preserve">лавы </w:t>
      </w:r>
      <w:r>
        <w:t>а</w:t>
      </w:r>
      <w:r w:rsidRPr="00343BBD">
        <w:t xml:space="preserve">дминистрации                                 </w:t>
      </w:r>
    </w:p>
    <w:p w:rsidR="00793454" w:rsidRDefault="00793454" w:rsidP="00793454">
      <w:pPr>
        <w:jc w:val="both"/>
      </w:pPr>
      <w:r>
        <w:t>Конаковского района</w:t>
      </w:r>
      <w:r w:rsidRPr="00343BBD">
        <w:t xml:space="preserve"> </w:t>
      </w:r>
      <w:r>
        <w:t>по правовым вопросам,</w:t>
      </w:r>
    </w:p>
    <w:p w:rsidR="00793454" w:rsidRDefault="00793454" w:rsidP="00793454">
      <w:pPr>
        <w:jc w:val="both"/>
      </w:pPr>
      <w:r w:rsidRPr="00343BBD">
        <w:t>Управляющий делами</w:t>
      </w:r>
      <w:r>
        <w:t xml:space="preserve">                                                                                     </w:t>
      </w:r>
      <w:r w:rsidR="003E515A">
        <w:t xml:space="preserve">       </w:t>
      </w:r>
      <w:r>
        <w:t xml:space="preserve">    А.Г. Рябова</w:t>
      </w:r>
    </w:p>
    <w:p w:rsidR="00793454" w:rsidRDefault="00793454" w:rsidP="00793454">
      <w:pPr>
        <w:jc w:val="both"/>
      </w:pPr>
    </w:p>
    <w:p w:rsidR="00793454" w:rsidRDefault="00793454" w:rsidP="00793454">
      <w:pPr>
        <w:jc w:val="both"/>
      </w:pPr>
      <w:r>
        <w:t>Начальник Управления финансов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С.Н. Двойных</w:t>
      </w:r>
    </w:p>
    <w:p w:rsidR="00793454" w:rsidRDefault="00793454" w:rsidP="00793454">
      <w:pPr>
        <w:jc w:val="both"/>
      </w:pPr>
    </w:p>
    <w:p w:rsidR="00793454" w:rsidRDefault="00793454" w:rsidP="00793454">
      <w:pPr>
        <w:jc w:val="both"/>
      </w:pPr>
      <w:r>
        <w:t>Заведующий отделом инвестиций и туризма</w:t>
      </w:r>
    </w:p>
    <w:p w:rsidR="00793454" w:rsidRPr="00343BBD" w:rsidRDefault="00793454" w:rsidP="00793454">
      <w:pPr>
        <w:jc w:val="both"/>
      </w:pPr>
      <w:r>
        <w:t>администрации Конаковского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Т.С. Корчагина</w:t>
      </w:r>
    </w:p>
    <w:p w:rsidR="00793454" w:rsidRPr="00343BBD" w:rsidRDefault="00793454" w:rsidP="00793454">
      <w:pPr>
        <w:jc w:val="both"/>
      </w:pPr>
      <w:r w:rsidRPr="00343BBD">
        <w:tab/>
        <w:t xml:space="preserve">           </w:t>
      </w:r>
    </w:p>
    <w:p w:rsidR="00793454" w:rsidRDefault="00793454" w:rsidP="00793454">
      <w:r>
        <w:t xml:space="preserve">Заведующий отделом экономики </w:t>
      </w:r>
    </w:p>
    <w:p w:rsidR="00793454" w:rsidRDefault="00793454" w:rsidP="00793454">
      <w:r>
        <w:t>администрации Конаковского района</w:t>
      </w:r>
      <w:r>
        <w:tab/>
        <w:t xml:space="preserve">                  </w:t>
      </w:r>
      <w:r>
        <w:tab/>
      </w:r>
      <w:r>
        <w:tab/>
      </w:r>
      <w:r>
        <w:tab/>
        <w:t xml:space="preserve">               Н.В. Шилова</w:t>
      </w:r>
    </w:p>
    <w:p w:rsidR="00793454" w:rsidRDefault="00793454" w:rsidP="00793454"/>
    <w:p w:rsidR="00793454" w:rsidRDefault="00793454" w:rsidP="00793454">
      <w:r>
        <w:t>Заведующий юридическим отделом</w:t>
      </w:r>
    </w:p>
    <w:p w:rsidR="00793454" w:rsidRDefault="00793454" w:rsidP="00793454">
      <w:r>
        <w:t>администрации  Конаковского района                                                            Ю.Н. Боровикова</w:t>
      </w:r>
    </w:p>
    <w:p w:rsidR="00793454" w:rsidRDefault="00793454" w:rsidP="00793454"/>
    <w:p w:rsidR="00793454" w:rsidRPr="00343BBD" w:rsidRDefault="00793454" w:rsidP="00793454">
      <w:pPr>
        <w:jc w:val="both"/>
      </w:pPr>
      <w:r w:rsidRPr="00343BBD">
        <w:t xml:space="preserve">       </w:t>
      </w:r>
    </w:p>
    <w:p w:rsidR="00793454" w:rsidRPr="00343BBD" w:rsidRDefault="00793454" w:rsidP="00793454">
      <w:pPr>
        <w:jc w:val="both"/>
        <w:rPr>
          <w:b/>
          <w:i/>
        </w:rPr>
      </w:pPr>
    </w:p>
    <w:p w:rsidR="00793454" w:rsidRPr="00343BBD" w:rsidRDefault="00793454" w:rsidP="00793454">
      <w:pPr>
        <w:jc w:val="both"/>
        <w:rPr>
          <w:b/>
          <w:i/>
        </w:rPr>
      </w:pPr>
    </w:p>
    <w:p w:rsidR="00793454" w:rsidRPr="00343BBD" w:rsidRDefault="00793454" w:rsidP="00793454">
      <w:pPr>
        <w:jc w:val="both"/>
      </w:pPr>
      <w:r w:rsidRPr="00343BBD">
        <w:rPr>
          <w:b/>
          <w:i/>
        </w:rPr>
        <w:t xml:space="preserve">Разослано: </w:t>
      </w:r>
      <w:r w:rsidRPr="00343BBD">
        <w:t xml:space="preserve"> общий отдел, отдел </w:t>
      </w:r>
      <w:r>
        <w:t>инвестиций и туризма</w:t>
      </w:r>
      <w:r w:rsidRPr="00343BBD">
        <w:t>, членам комиссии</w:t>
      </w:r>
    </w:p>
    <w:p w:rsidR="00793454" w:rsidRPr="00343BBD" w:rsidRDefault="00793454" w:rsidP="00793454">
      <w:pPr>
        <w:jc w:val="both"/>
      </w:pPr>
    </w:p>
    <w:p w:rsidR="00793454" w:rsidRPr="00343BBD" w:rsidRDefault="00793454" w:rsidP="00793454">
      <w:pPr>
        <w:jc w:val="both"/>
      </w:pPr>
    </w:p>
    <w:p w:rsidR="00793454" w:rsidRDefault="00793454" w:rsidP="00793454">
      <w:pPr>
        <w:jc w:val="both"/>
        <w:rPr>
          <w:sz w:val="28"/>
          <w:szCs w:val="28"/>
        </w:rPr>
      </w:pPr>
    </w:p>
    <w:p w:rsidR="00793454" w:rsidRDefault="00793454" w:rsidP="00793454">
      <w:pPr>
        <w:jc w:val="both"/>
        <w:rPr>
          <w:sz w:val="28"/>
          <w:szCs w:val="28"/>
        </w:rPr>
      </w:pPr>
    </w:p>
    <w:p w:rsidR="00793454" w:rsidRDefault="00793454" w:rsidP="00793454">
      <w:pPr>
        <w:jc w:val="both"/>
      </w:pPr>
    </w:p>
    <w:p w:rsidR="009A119B" w:rsidRPr="009A011D" w:rsidRDefault="009A011D">
      <w:pPr>
        <w:rPr>
          <w:color w:val="FFFFFF" w:themeColor="background1"/>
        </w:rPr>
      </w:pPr>
      <w:r w:rsidRPr="009A011D">
        <w:rPr>
          <w:color w:val="FFFFFF" w:themeColor="background1"/>
        </w:rPr>
        <w:t>.</w:t>
      </w:r>
    </w:p>
    <w:sectPr w:rsidR="009A119B" w:rsidRPr="009A011D" w:rsidSect="009A119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03" w:rsidRDefault="00965F03" w:rsidP="00965F03">
      <w:r>
        <w:separator/>
      </w:r>
    </w:p>
  </w:endnote>
  <w:endnote w:type="continuationSeparator" w:id="1">
    <w:p w:rsidR="00965F03" w:rsidRDefault="00965F03" w:rsidP="0096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03" w:rsidRDefault="00965F03" w:rsidP="00965F03">
      <w:r>
        <w:separator/>
      </w:r>
    </w:p>
  </w:footnote>
  <w:footnote w:type="continuationSeparator" w:id="1">
    <w:p w:rsidR="00965F03" w:rsidRDefault="00965F03" w:rsidP="00965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03" w:rsidRDefault="00965F03" w:rsidP="00965F03">
    <w:pPr>
      <w:pStyle w:val="a9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EFB"/>
    <w:rsid w:val="00150B87"/>
    <w:rsid w:val="00193802"/>
    <w:rsid w:val="00272054"/>
    <w:rsid w:val="002B159F"/>
    <w:rsid w:val="003E515A"/>
    <w:rsid w:val="00402EFB"/>
    <w:rsid w:val="00793454"/>
    <w:rsid w:val="00797ED8"/>
    <w:rsid w:val="008A54E3"/>
    <w:rsid w:val="008D3E0C"/>
    <w:rsid w:val="008E7AB2"/>
    <w:rsid w:val="00965F03"/>
    <w:rsid w:val="009A011D"/>
    <w:rsid w:val="009A119B"/>
    <w:rsid w:val="009B62D8"/>
    <w:rsid w:val="00B26FF4"/>
    <w:rsid w:val="00BC0F0A"/>
    <w:rsid w:val="00C24FF0"/>
    <w:rsid w:val="00C4516B"/>
    <w:rsid w:val="00D87966"/>
    <w:rsid w:val="00E00147"/>
    <w:rsid w:val="00E27DDB"/>
    <w:rsid w:val="00FE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B"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02EFB"/>
    <w:pPr>
      <w:keepNext/>
      <w:tabs>
        <w:tab w:val="num" w:pos="0"/>
      </w:tabs>
      <w:ind w:left="432" w:hanging="432"/>
      <w:jc w:val="center"/>
      <w:outlineLvl w:val="0"/>
    </w:pPr>
    <w:rPr>
      <w:b/>
      <w:spacing w:val="60"/>
      <w:sz w:val="30"/>
    </w:rPr>
  </w:style>
  <w:style w:type="paragraph" w:styleId="2">
    <w:name w:val="heading 2"/>
    <w:basedOn w:val="a"/>
    <w:next w:val="a"/>
    <w:link w:val="20"/>
    <w:qFormat/>
    <w:rsid w:val="00402EFB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EFB"/>
    <w:rPr>
      <w:rFonts w:eastAsia="Times New Roman"/>
      <w:b/>
      <w:spacing w:val="60"/>
      <w:sz w:val="30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02EFB"/>
    <w:rPr>
      <w:rFonts w:eastAsia="Times New Roman"/>
      <w:b/>
      <w:bCs/>
      <w:sz w:val="24"/>
      <w:szCs w:val="24"/>
      <w:lang w:eastAsia="zh-CN"/>
    </w:rPr>
  </w:style>
  <w:style w:type="paragraph" w:styleId="a3">
    <w:name w:val="Body Text"/>
    <w:basedOn w:val="a"/>
    <w:link w:val="a4"/>
    <w:rsid w:val="00402EFB"/>
    <w:pPr>
      <w:spacing w:after="120"/>
    </w:pPr>
  </w:style>
  <w:style w:type="character" w:customStyle="1" w:styleId="a4">
    <w:name w:val="Основной текст Знак"/>
    <w:basedOn w:val="a0"/>
    <w:link w:val="a3"/>
    <w:rsid w:val="00402EFB"/>
    <w:rPr>
      <w:rFonts w:eastAsia="Times New Roman"/>
      <w:sz w:val="24"/>
      <w:szCs w:val="24"/>
      <w:lang w:eastAsia="zh-CN"/>
    </w:rPr>
  </w:style>
  <w:style w:type="paragraph" w:customStyle="1" w:styleId="ConsPlusNormal">
    <w:name w:val="ConsPlusNormal"/>
    <w:rsid w:val="00402EFB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402EF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WW-">
    <w:name w:val="WW-Заголовок"/>
    <w:basedOn w:val="a"/>
    <w:next w:val="a6"/>
    <w:rsid w:val="00402EFB"/>
    <w:pPr>
      <w:jc w:val="center"/>
    </w:pPr>
    <w:rPr>
      <w:b/>
      <w:sz w:val="32"/>
    </w:rPr>
  </w:style>
  <w:style w:type="paragraph" w:styleId="a6">
    <w:name w:val="Subtitle"/>
    <w:basedOn w:val="a"/>
    <w:next w:val="a"/>
    <w:link w:val="a7"/>
    <w:uiPriority w:val="11"/>
    <w:qFormat/>
    <w:rsid w:val="00402E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02E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a8">
    <w:name w:val="Заголовок таблицы"/>
    <w:basedOn w:val="a"/>
    <w:rsid w:val="00793454"/>
    <w:pPr>
      <w:suppressLineNumbers/>
      <w:jc w:val="center"/>
    </w:pPr>
    <w:rPr>
      <w:b/>
      <w:bCs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65F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65F03"/>
    <w:rPr>
      <w:rFonts w:eastAsia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965F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5F03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9D93-089B-47B5-9BF5-BFAE45A1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2020-09-30T05:36:00Z</cp:lastPrinted>
  <dcterms:created xsi:type="dcterms:W3CDTF">2020-09-30T05:34:00Z</dcterms:created>
  <dcterms:modified xsi:type="dcterms:W3CDTF">2020-11-30T06:43:00Z</dcterms:modified>
</cp:coreProperties>
</file>